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3365E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7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>postępowaniu przetargowym pn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655751"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655751">
        <w:rPr>
          <w:rFonts w:ascii="Arial" w:hAnsi="Arial" w:cs="Arial"/>
          <w:b/>
          <w:i/>
          <w:sz w:val="23"/>
          <w:szCs w:val="23"/>
          <w:lang w:eastAsia="ar-SA"/>
        </w:rPr>
        <w:t>Budowa kanalizacji sanitarnej w </w:t>
      </w:r>
      <w:r w:rsidR="0026100C">
        <w:rPr>
          <w:rFonts w:ascii="Arial" w:hAnsi="Arial" w:cs="Arial"/>
          <w:b/>
          <w:i/>
          <w:sz w:val="23"/>
          <w:szCs w:val="23"/>
          <w:lang w:eastAsia="ar-SA"/>
        </w:rPr>
        <w:t>ul.</w:t>
      </w:r>
      <w:r w:rsidR="0026100C">
        <w:rPr>
          <w:rFonts w:ascii="Arial" w:hAnsi="Arial" w:cs="Arial"/>
          <w:i/>
          <w:sz w:val="23"/>
          <w:szCs w:val="23"/>
          <w:lang w:eastAsia="ar-SA"/>
        </w:rPr>
        <w:t> </w:t>
      </w:r>
      <w:bookmarkStart w:id="0" w:name="_GoBack"/>
      <w:bookmarkEnd w:id="0"/>
      <w:r w:rsidR="0026100C">
        <w:rPr>
          <w:rFonts w:ascii="Arial" w:hAnsi="Arial" w:cs="Arial"/>
          <w:b/>
          <w:i/>
          <w:sz w:val="23"/>
          <w:szCs w:val="23"/>
          <w:lang w:eastAsia="ar-SA"/>
        </w:rPr>
        <w:t xml:space="preserve">Lelewela i Sikorskiego </w:t>
      </w:r>
      <w:r w:rsidR="00655751">
        <w:rPr>
          <w:rFonts w:ascii="Arial" w:hAnsi="Arial" w:cs="Arial"/>
          <w:b/>
          <w:i/>
          <w:sz w:val="23"/>
          <w:szCs w:val="23"/>
          <w:lang w:eastAsia="ar-SA"/>
        </w:rPr>
        <w:t>w Żarach”</w:t>
      </w:r>
      <w:r w:rsidR="0033365E"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uprawnionej(ych)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6100C"/>
    <w:rsid w:val="00295420"/>
    <w:rsid w:val="002C0CFF"/>
    <w:rsid w:val="0031760F"/>
    <w:rsid w:val="0033365E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DF40-A7A5-42BC-8921-24689395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2015-10-28T10:53:00Z</cp:lastPrinted>
  <dcterms:created xsi:type="dcterms:W3CDTF">2018-03-09T07:44:00Z</dcterms:created>
  <dcterms:modified xsi:type="dcterms:W3CDTF">2018-03-29T10:31:00Z</dcterms:modified>
</cp:coreProperties>
</file>