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456C46" w:rsidRDefault="00456C46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532349"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......................................................................                                                                   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ar-SA"/>
        </w:rPr>
      </w:pPr>
      <w:r w:rsidRPr="00532349">
        <w:rPr>
          <w:rFonts w:ascii="Arial" w:eastAsia="Times New Roman" w:hAnsi="Arial" w:cs="Arial"/>
          <w:sz w:val="16"/>
          <w:szCs w:val="24"/>
          <w:lang w:eastAsia="ar-SA"/>
        </w:rPr>
        <w:t xml:space="preserve">     </w:t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  <w:t xml:space="preserve"> (pieczęć Wykonawcy)</w:t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969"/>
      </w:tblGrid>
      <w:tr w:rsidR="00532349" w:rsidRPr="00532349" w:rsidTr="00E65701">
        <w:trPr>
          <w:trHeight w:val="530"/>
        </w:trPr>
        <w:tc>
          <w:tcPr>
            <w:tcW w:w="6024" w:type="dxa"/>
            <w:vAlign w:val="center"/>
          </w:tcPr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</w:p>
          <w:p w:rsidR="008D216D" w:rsidRDefault="00532349" w:rsidP="008D21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 xml:space="preserve">o braku podstaw do wykluczenia </w:t>
            </w:r>
          </w:p>
          <w:p w:rsidR="00532349" w:rsidRPr="00532349" w:rsidRDefault="00532349" w:rsidP="008D21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 xml:space="preserve">z postępowania </w:t>
            </w:r>
          </w:p>
        </w:tc>
        <w:tc>
          <w:tcPr>
            <w:tcW w:w="3969" w:type="dxa"/>
            <w:vAlign w:val="center"/>
          </w:tcPr>
          <w:p w:rsidR="00532349" w:rsidRPr="00532349" w:rsidRDefault="00532349" w:rsidP="00C83DE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 xml:space="preserve">Załącznik nr </w:t>
            </w:r>
            <w:r w:rsidR="0067255F"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3</w:t>
            </w:r>
          </w:p>
        </w:tc>
      </w:tr>
    </w:tbl>
    <w:p w:rsidR="00532349" w:rsidRPr="00532349" w:rsidRDefault="00532349" w:rsidP="0053234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Default="00532349" w:rsidP="000E0694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0E0694">
        <w:rPr>
          <w:rFonts w:ascii="Arial" w:eastAsia="Times New Roman" w:hAnsi="Arial" w:cs="Arial"/>
          <w:lang w:eastAsia="ar-SA"/>
        </w:rPr>
        <w:t xml:space="preserve">oświadczamy, iż nie podlegamy wykluczeniu z postępowania o udzielenie </w:t>
      </w:r>
      <w:r w:rsidR="00B17150" w:rsidRPr="000E0694">
        <w:rPr>
          <w:rFonts w:ascii="Arial" w:eastAsia="Times New Roman" w:hAnsi="Arial" w:cs="Arial"/>
          <w:lang w:eastAsia="ar-SA"/>
        </w:rPr>
        <w:t xml:space="preserve">zamówienia sektorowego podprogowego </w:t>
      </w:r>
      <w:r w:rsidRPr="000E0694">
        <w:rPr>
          <w:rFonts w:ascii="Arial" w:eastAsia="Times New Roman" w:hAnsi="Arial" w:cs="Arial"/>
          <w:lang w:eastAsia="ar-SA"/>
        </w:rPr>
        <w:t xml:space="preserve">pn. </w:t>
      </w:r>
      <w:r w:rsidR="00290E5C" w:rsidRPr="00290E5C">
        <w:rPr>
          <w:rFonts w:ascii="Arial" w:eastAsia="Times New Roman" w:hAnsi="Arial" w:cs="Arial"/>
          <w:b/>
          <w:i/>
          <w:sz w:val="23"/>
          <w:szCs w:val="23"/>
          <w:lang w:eastAsia="zh-CN"/>
        </w:rPr>
        <w:t>Budowa kanaliz</w:t>
      </w:r>
      <w:r w:rsidR="00F57521">
        <w:rPr>
          <w:rFonts w:ascii="Arial" w:eastAsia="Times New Roman" w:hAnsi="Arial" w:cs="Arial"/>
          <w:b/>
          <w:i/>
          <w:sz w:val="23"/>
          <w:szCs w:val="23"/>
          <w:lang w:eastAsia="zh-CN"/>
        </w:rPr>
        <w:t>acji sanitarnej w ul. Piastowskiej</w:t>
      </w:r>
      <w:r w:rsidR="00290E5C" w:rsidRPr="00290E5C">
        <w:rPr>
          <w:rFonts w:ascii="Arial" w:eastAsia="Times New Roman" w:hAnsi="Arial" w:cs="Arial"/>
          <w:b/>
          <w:i/>
          <w:sz w:val="23"/>
          <w:szCs w:val="23"/>
          <w:lang w:eastAsia="zh-CN"/>
        </w:rPr>
        <w:t xml:space="preserve"> w Żarach</w:t>
      </w:r>
      <w:r w:rsidR="005E43EE">
        <w:rPr>
          <w:rFonts w:ascii="Arial" w:eastAsia="Times New Roman" w:hAnsi="Arial" w:cs="Arial"/>
          <w:b/>
          <w:i/>
          <w:sz w:val="23"/>
          <w:szCs w:val="23"/>
          <w:lang w:eastAsia="ar-SA"/>
        </w:rPr>
        <w:t xml:space="preserve"> </w:t>
      </w:r>
      <w:r w:rsidRPr="000E0694">
        <w:rPr>
          <w:rFonts w:ascii="Arial" w:eastAsia="Times New Roman" w:hAnsi="Arial" w:cs="Arial"/>
          <w:lang w:eastAsia="ar-SA"/>
        </w:rPr>
        <w:t xml:space="preserve">na podstawie </w:t>
      </w:r>
      <w:r w:rsidR="00DA4A5E" w:rsidRPr="000E0694">
        <w:rPr>
          <w:rFonts w:ascii="Arial" w:eastAsia="Times New Roman" w:hAnsi="Arial" w:cs="Arial"/>
          <w:lang w:eastAsia="ar-SA"/>
        </w:rPr>
        <w:t>§</w:t>
      </w:r>
      <w:r w:rsidR="001100FF">
        <w:rPr>
          <w:rFonts w:ascii="Arial" w:eastAsia="Times New Roman" w:hAnsi="Arial" w:cs="Arial"/>
          <w:lang w:eastAsia="ar-SA"/>
        </w:rPr>
        <w:t> </w:t>
      </w:r>
      <w:r w:rsidR="00DA4A5E" w:rsidRPr="000E0694">
        <w:rPr>
          <w:rFonts w:ascii="Arial" w:eastAsia="Times New Roman" w:hAnsi="Arial" w:cs="Arial"/>
          <w:lang w:eastAsia="ar-SA"/>
        </w:rPr>
        <w:t xml:space="preserve">19 ust. 1 pkt 1) – 10) </w:t>
      </w:r>
      <w:r w:rsidR="00DA4A5E" w:rsidRPr="008D216D">
        <w:rPr>
          <w:rFonts w:ascii="Arial" w:eastAsia="Times New Roman" w:hAnsi="Arial" w:cs="Arial"/>
          <w:i/>
          <w:lang w:eastAsia="ar-SA"/>
        </w:rPr>
        <w:t>Regulaminu udzielania zamówień na dostawy, usługi i roboty budowlane w</w:t>
      </w:r>
      <w:r w:rsidR="001100FF" w:rsidRPr="008D216D">
        <w:rPr>
          <w:rFonts w:ascii="Arial" w:eastAsia="Times New Roman" w:hAnsi="Arial" w:cs="Arial"/>
          <w:i/>
          <w:lang w:eastAsia="ar-SA"/>
        </w:rPr>
        <w:t> </w:t>
      </w:r>
      <w:r w:rsidR="00DA4A5E" w:rsidRPr="008D216D">
        <w:rPr>
          <w:rFonts w:ascii="Arial" w:eastAsia="Times New Roman" w:hAnsi="Arial" w:cs="Arial"/>
          <w:i/>
          <w:lang w:eastAsia="ar-SA"/>
        </w:rPr>
        <w:t>Zakładzie Wodociągów i</w:t>
      </w:r>
      <w:r w:rsidR="00EF6889" w:rsidRPr="008D216D">
        <w:rPr>
          <w:rFonts w:ascii="Arial" w:eastAsia="Times New Roman" w:hAnsi="Arial" w:cs="Arial"/>
          <w:i/>
          <w:lang w:eastAsia="ar-SA"/>
        </w:rPr>
        <w:t> </w:t>
      </w:r>
      <w:r w:rsidR="00DA4A5E" w:rsidRPr="008D216D">
        <w:rPr>
          <w:rFonts w:ascii="Arial" w:eastAsia="Times New Roman" w:hAnsi="Arial" w:cs="Arial"/>
          <w:i/>
          <w:lang w:eastAsia="ar-SA"/>
        </w:rPr>
        <w:t>Kanalizacji Sp. z o.o. w Żarach</w:t>
      </w:r>
      <w:r w:rsidR="003A77AB">
        <w:rPr>
          <w:rFonts w:ascii="Arial" w:eastAsia="Times New Roman" w:hAnsi="Arial" w:cs="Arial"/>
          <w:lang w:eastAsia="ar-SA"/>
        </w:rPr>
        <w:t>.</w:t>
      </w:r>
    </w:p>
    <w:p w:rsidR="003A77AB" w:rsidRPr="003C2DA6" w:rsidRDefault="003A77AB" w:rsidP="003A77AB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C2DA6">
        <w:rPr>
          <w:rFonts w:ascii="Arial" w:eastAsia="Times New Roman" w:hAnsi="Arial" w:cs="Arial"/>
          <w:sz w:val="20"/>
          <w:szCs w:val="20"/>
          <w:lang w:eastAsia="ar-SA"/>
        </w:rPr>
        <w:t>Z postępowania sektorowego podprogowego o udzielenie zamówienia wyklu</w:t>
      </w:r>
      <w:r w:rsidR="00C83DEC">
        <w:rPr>
          <w:rFonts w:ascii="Arial" w:eastAsia="Times New Roman" w:hAnsi="Arial" w:cs="Arial"/>
          <w:sz w:val="20"/>
          <w:szCs w:val="20"/>
          <w:lang w:eastAsia="ar-SA"/>
        </w:rPr>
        <w:t>cza się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1)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Wykonawców, z którymi Zamawiający rozwiązał albo wypowiedział umowę w sprawie zamówienia albo odstąpił od umowy w sprawie zamówienia, z powodu okoliczności, za które Wykonawca ponosi odpowiedzialność, jeżeli rozwiązanie albo wypowiedzenie umowy albo odstąpienie od niej nastąpiło w</w:t>
      </w:r>
      <w:r>
        <w:rPr>
          <w:rFonts w:ascii="Arial" w:eastAsia="Times New Roman" w:hAnsi="Arial" w:cs="Arial"/>
          <w:sz w:val="21"/>
          <w:szCs w:val="21"/>
          <w:lang w:eastAsia="ar-SA"/>
        </w:rPr>
        <w:t> 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>okresie 3 lat przed wszczęciem postępowania, a wartość niezrealizowanego zamówienia wynosiła co najmniej 5% wartości umowy;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2)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3)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Wykonawców, w stosunku do których otwarto likwidację lub których upadłość ogłoszono, z wyjątkiem Wykonawców, którzy po ogłoszeniu upadłości zawarli układ zatwierdzony prawomocnym postanowieniem sądu, jeżeli układ nie przewiduje zaspokojenia wierzycieli przez likwidację majątku upadłego;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4)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5)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osoby fizyczne, które prawomocnie skazano za przestępstwo popełnione w związku z postępowaniem o 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6)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 xml:space="preserve">spółki jawne, których wspólnika prawomocnie skazano za przestępstwo popełnione w związku z postępowaniem o udzielenie zamówienia, przestępstwo przeciwko prawom osób wykonujących prace zarobkową, przestępstwo przeciwko środowisku, przestępstwo przekupstwa, przestępstwo przeciwko 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lastRenderedPageBreak/>
        <w:t>obrotowi gospodarczemu lub inne przestępstwo popełnione w celu osiągnięcia korzyści majątkowych, a</w:t>
      </w:r>
      <w:r>
        <w:rPr>
          <w:rFonts w:ascii="Arial" w:eastAsia="Times New Roman" w:hAnsi="Arial" w:cs="Arial"/>
          <w:sz w:val="21"/>
          <w:szCs w:val="21"/>
          <w:lang w:eastAsia="ar-SA"/>
        </w:rPr>
        <w:t> 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>także za przestępstwo skarbowe lub przestępstwo udziału w 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7)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8)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spółki komandytowe oraz spółki komandytowo-akcyjne, których komplementariusza prawomocnie skazano za przestępstwo popełnione w związku z postępowaniem o 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9)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osoby prawne, których urzędującego członka organu zarządzającego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10)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podmioty zbiorowe, wobec których sąd orzekł zakaz ubiegania się o zamówienia na podstawie przepisów o odpowiedzialności podmiotów zbiorowych za czyny zabronione pod groźbą kary;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_____</w:t>
      </w:r>
      <w:r w:rsidR="00F57521">
        <w:rPr>
          <w:rFonts w:ascii="Arial" w:eastAsia="Times New Roman" w:hAnsi="Arial" w:cs="Arial"/>
          <w:sz w:val="23"/>
          <w:szCs w:val="23"/>
          <w:lang w:eastAsia="ar-SA"/>
        </w:rPr>
        <w:t>_________, dnia ____________2017</w:t>
      </w:r>
      <w:bookmarkStart w:id="0" w:name="_GoBack"/>
      <w:bookmarkEnd w:id="0"/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53234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53234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532349" w:rsidRDefault="00532349" w:rsidP="00532349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1"/>
          <w:szCs w:val="21"/>
          <w:lang w:eastAsia="ar-SA"/>
        </w:rPr>
      </w:pPr>
    </w:p>
    <w:p w:rsidR="00FF1CB1" w:rsidRPr="00FF1CB1" w:rsidRDefault="00FF1CB1" w:rsidP="00FF1CB1">
      <w:pPr>
        <w:suppressAutoHyphens/>
        <w:spacing w:after="0" w:line="36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sectPr w:rsidR="00FF1CB1" w:rsidRPr="00FF1CB1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A2" w:rsidRDefault="002861A2">
      <w:pPr>
        <w:spacing w:after="0" w:line="240" w:lineRule="auto"/>
      </w:pPr>
      <w:r>
        <w:separator/>
      </w:r>
    </w:p>
  </w:endnote>
  <w:endnote w:type="continuationSeparator" w:id="0">
    <w:p w:rsidR="002861A2" w:rsidRDefault="0028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A2" w:rsidRDefault="002861A2">
      <w:pPr>
        <w:spacing w:after="0" w:line="240" w:lineRule="auto"/>
      </w:pPr>
      <w:r>
        <w:separator/>
      </w:r>
    </w:p>
  </w:footnote>
  <w:footnote w:type="continuationSeparator" w:id="0">
    <w:p w:rsidR="002861A2" w:rsidRDefault="00286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6463C"/>
    <w:rsid w:val="000A4FF7"/>
    <w:rsid w:val="000C32BA"/>
    <w:rsid w:val="000D0701"/>
    <w:rsid w:val="000D57A1"/>
    <w:rsid w:val="000E0694"/>
    <w:rsid w:val="001100FF"/>
    <w:rsid w:val="00116C92"/>
    <w:rsid w:val="00237E45"/>
    <w:rsid w:val="002861A2"/>
    <w:rsid w:val="00290E5C"/>
    <w:rsid w:val="00295420"/>
    <w:rsid w:val="002C0CFF"/>
    <w:rsid w:val="003621D2"/>
    <w:rsid w:val="003A77AB"/>
    <w:rsid w:val="00456C46"/>
    <w:rsid w:val="004E077C"/>
    <w:rsid w:val="00501955"/>
    <w:rsid w:val="00511433"/>
    <w:rsid w:val="00532349"/>
    <w:rsid w:val="005E43EE"/>
    <w:rsid w:val="005F5A4E"/>
    <w:rsid w:val="0067255F"/>
    <w:rsid w:val="00674965"/>
    <w:rsid w:val="0078011D"/>
    <w:rsid w:val="00800D06"/>
    <w:rsid w:val="00831024"/>
    <w:rsid w:val="008A1E02"/>
    <w:rsid w:val="008C6B08"/>
    <w:rsid w:val="008D216D"/>
    <w:rsid w:val="009A532D"/>
    <w:rsid w:val="009C7C65"/>
    <w:rsid w:val="009D6FDE"/>
    <w:rsid w:val="00A32AE2"/>
    <w:rsid w:val="00A502FA"/>
    <w:rsid w:val="00A60618"/>
    <w:rsid w:val="00AC18E5"/>
    <w:rsid w:val="00B11410"/>
    <w:rsid w:val="00B17150"/>
    <w:rsid w:val="00B81467"/>
    <w:rsid w:val="00B94B6D"/>
    <w:rsid w:val="00C1746E"/>
    <w:rsid w:val="00C23145"/>
    <w:rsid w:val="00C83DEC"/>
    <w:rsid w:val="00CC19C3"/>
    <w:rsid w:val="00CD4886"/>
    <w:rsid w:val="00CF60CC"/>
    <w:rsid w:val="00D34695"/>
    <w:rsid w:val="00DA4A5E"/>
    <w:rsid w:val="00DE0F7A"/>
    <w:rsid w:val="00E2441D"/>
    <w:rsid w:val="00E61761"/>
    <w:rsid w:val="00E97B84"/>
    <w:rsid w:val="00EF6889"/>
    <w:rsid w:val="00F20377"/>
    <w:rsid w:val="00F43658"/>
    <w:rsid w:val="00F57521"/>
    <w:rsid w:val="00F61465"/>
    <w:rsid w:val="00F8292F"/>
    <w:rsid w:val="00FA70B1"/>
    <w:rsid w:val="00FD11B7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B3576-1410-40D4-89B8-06CF67A8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2016-01-21T07:44:00Z</cp:lastPrinted>
  <dcterms:created xsi:type="dcterms:W3CDTF">2017-04-10T12:24:00Z</dcterms:created>
  <dcterms:modified xsi:type="dcterms:W3CDTF">2017-04-10T12:24:00Z</dcterms:modified>
</cp:coreProperties>
</file>